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9EECBB" w14:textId="45C30F9C" w:rsidR="00BA5798" w:rsidRPr="00BA5798" w:rsidRDefault="00BA5798" w:rsidP="00BA5798">
      <w:pPr>
        <w:pStyle w:val="Header"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BA5798">
        <w:rPr>
          <w:rFonts w:eastAsia="Times New Roman" w:cs="Arial"/>
          <w:bCs/>
          <w:noProof w:val="0"/>
          <w:sz w:val="22"/>
        </w:rPr>
        <w:t>3GPP TSG RAN WG1 #96</w:t>
      </w:r>
      <w:r w:rsidRPr="00BA5798"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 w:rsidRPr="00BA5798">
        <w:rPr>
          <w:rFonts w:eastAsia="Times New Roman" w:cs="Arial"/>
          <w:bCs/>
          <w:noProof w:val="0"/>
          <w:sz w:val="22"/>
        </w:rPr>
        <w:t>R1-190</w:t>
      </w:r>
      <w:r w:rsidR="00AE535E" w:rsidRPr="00AE535E">
        <w:rPr>
          <w:rFonts w:eastAsia="Times New Roman" w:cs="Arial"/>
          <w:bCs/>
          <w:noProof w:val="0"/>
          <w:sz w:val="22"/>
        </w:rPr>
        <w:t>2262</w:t>
      </w:r>
    </w:p>
    <w:p w14:paraId="38D4F591" w14:textId="18E91D20" w:rsidR="00A941DF" w:rsidRPr="00DF7758" w:rsidRDefault="00BA5798" w:rsidP="00BA579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BA5798">
        <w:rPr>
          <w:rFonts w:eastAsia="Times New Roman" w:cs="Arial"/>
          <w:bCs/>
          <w:noProof w:val="0"/>
          <w:sz w:val="22"/>
        </w:rPr>
        <w:t>Athens, Greece, Feb</w:t>
      </w:r>
      <w:r>
        <w:rPr>
          <w:rFonts w:eastAsia="Times New Roman" w:cs="Arial"/>
          <w:bCs/>
          <w:noProof w:val="0"/>
          <w:sz w:val="22"/>
        </w:rPr>
        <w:t>ru</w:t>
      </w:r>
      <w:r w:rsidRPr="00BA5798">
        <w:rPr>
          <w:rFonts w:eastAsia="Times New Roman" w:cs="Arial"/>
          <w:bCs/>
          <w:noProof w:val="0"/>
          <w:sz w:val="22"/>
        </w:rPr>
        <w:t>ary 25th – March 1st, 2019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265C0577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Pr="00C84EEC">
        <w:rPr>
          <w:rFonts w:ascii="Arial" w:hAnsi="Arial" w:cs="Arial"/>
        </w:rPr>
        <w:t>[DRAFT]</w:t>
      </w:r>
      <w:r w:rsidRPr="00C84EEC">
        <w:rPr>
          <w:rFonts w:ascii="Arial" w:hAnsi="Arial" w:cs="Arial"/>
          <w:bCs/>
        </w:rPr>
        <w:t xml:space="preserve"> LS on SCS of SSB and SS raster for NR-U</w:t>
      </w:r>
      <w:r w:rsidR="00832A8E">
        <w:rPr>
          <w:rFonts w:ascii="Arial" w:hAnsi="Arial" w:cs="Arial"/>
          <w:bCs/>
        </w:rPr>
        <w:t xml:space="preserve"> bands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25D30C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proofErr w:type="spellStart"/>
      <w:r w:rsidRPr="00DF7758">
        <w:rPr>
          <w:rFonts w:ascii="Arial" w:hAnsi="Arial" w:cs="Arial"/>
          <w:bCs/>
        </w:rPr>
        <w:t>NR_unlic</w:t>
      </w:r>
      <w:proofErr w:type="spellEnd"/>
      <w:r w:rsidRPr="00DF7758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0E8F935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4C9FFE76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WG4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Contact Person:</w:t>
      </w:r>
      <w:r w:rsidRPr="00DF7758">
        <w:rPr>
          <w:rFonts w:ascii="Arial" w:eastAsia="Times New Roman" w:hAnsi="Arial" w:cs="Arial"/>
          <w:bCs/>
          <w:lang w:eastAsia="en-US"/>
        </w:rPr>
        <w:tab/>
      </w:r>
    </w:p>
    <w:p w14:paraId="5631CBFB" w14:textId="15941934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Name:</w:t>
      </w:r>
      <w:r w:rsidRPr="00DF7758">
        <w:rPr>
          <w:rFonts w:ascii="Arial" w:eastAsia="Times New Roman" w:hAnsi="Arial" w:cs="Arial"/>
          <w:bCs/>
          <w:lang w:eastAsia="en-US"/>
        </w:rPr>
        <w:tab/>
      </w:r>
      <w:r>
        <w:rPr>
          <w:rFonts w:ascii="Arial" w:eastAsia="Times New Roman" w:hAnsi="Arial" w:cs="Arial"/>
          <w:bCs/>
          <w:lang w:eastAsia="en-US"/>
        </w:rPr>
        <w:t>Hongbo Si</w:t>
      </w:r>
    </w:p>
    <w:p w14:paraId="4F6B4680" w14:textId="182E5F25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  <w:lang w:eastAsia="en-US"/>
        </w:rPr>
      </w:pPr>
      <w:r w:rsidRPr="00DF7758">
        <w:rPr>
          <w:rFonts w:ascii="Arial" w:eastAsia="Times New Roman" w:hAnsi="Arial" w:cs="Arial"/>
          <w:b/>
          <w:color w:val="0000FF"/>
          <w:lang w:eastAsia="en-US"/>
        </w:rPr>
        <w:t>E-mail Address:</w:t>
      </w:r>
      <w:r w:rsidRPr="00DF7758">
        <w:rPr>
          <w:rFonts w:ascii="Arial" w:eastAsia="Times New Roman" w:hAnsi="Arial" w:cs="Arial"/>
          <w:bCs/>
          <w:color w:val="0000FF"/>
          <w:lang w:eastAsia="en-US"/>
        </w:rPr>
        <w:tab/>
      </w:r>
      <w:proofErr w:type="spellStart"/>
      <w:r>
        <w:rPr>
          <w:rFonts w:ascii="Arial" w:eastAsia="Times New Roman" w:hAnsi="Arial" w:cs="Arial"/>
          <w:bCs/>
          <w:color w:val="0000FF"/>
          <w:lang w:eastAsia="en-US"/>
        </w:rPr>
        <w:t>Hongbo_dot_si_at_samsung_dot_com</w:t>
      </w:r>
      <w:proofErr w:type="spellEnd"/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7A81CF" w14:textId="75D343ED" w:rsidR="00834AC8" w:rsidRPr="00EF08AE" w:rsidRDefault="00834AC8" w:rsidP="009002D9">
      <w:pPr>
        <w:jc w:val="both"/>
        <w:rPr>
          <w:rFonts w:ascii="Arial" w:hAnsi="Arial" w:cs="Arial"/>
        </w:rPr>
      </w:pPr>
      <w:r w:rsidRPr="00EF08AE">
        <w:rPr>
          <w:rFonts w:ascii="Arial" w:hAnsi="Arial" w:cs="Arial"/>
        </w:rPr>
        <w:t>RAN1 agreed</w:t>
      </w:r>
      <w:r w:rsidR="00BA5798">
        <w:rPr>
          <w:rFonts w:ascii="Arial" w:hAnsi="Arial" w:cs="Arial"/>
        </w:rPr>
        <w:t>,</w:t>
      </w:r>
      <w:r w:rsidRPr="00EF08AE">
        <w:rPr>
          <w:rFonts w:ascii="Arial" w:hAnsi="Arial" w:cs="Arial"/>
        </w:rPr>
        <w:t xml:space="preserve"> </w:t>
      </w:r>
      <w:r w:rsidR="00BA5798" w:rsidRPr="00BA5798">
        <w:rPr>
          <w:rFonts w:ascii="Arial" w:hAnsi="Arial" w:cs="Arial"/>
        </w:rPr>
        <w:t>for 5GHz band and 6GHz band</w:t>
      </w:r>
      <w:r w:rsidR="00BA5798">
        <w:rPr>
          <w:rFonts w:ascii="Arial" w:hAnsi="Arial" w:cs="Arial"/>
        </w:rPr>
        <w:t>,</w:t>
      </w:r>
      <w:r w:rsidR="00BA5798" w:rsidRPr="00BA5798">
        <w:rPr>
          <w:rFonts w:ascii="Arial" w:hAnsi="Arial" w:cs="Arial"/>
        </w:rPr>
        <w:t xml:space="preserve"> </w:t>
      </w:r>
      <w:r w:rsidR="00BA5798">
        <w:rPr>
          <w:rFonts w:ascii="Arial" w:hAnsi="Arial" w:cs="Arial"/>
        </w:rPr>
        <w:t>UE assumes 30 k</w:t>
      </w:r>
      <w:r w:rsidR="00BA5798" w:rsidRPr="00BA5798">
        <w:rPr>
          <w:rFonts w:ascii="Arial" w:hAnsi="Arial" w:cs="Arial"/>
        </w:rPr>
        <w:t>Hz SCS for SS/PBCH block if the SCS is not indicated by higher layers</w:t>
      </w:r>
      <w:r w:rsidR="00BA5798">
        <w:rPr>
          <w:rFonts w:ascii="Arial" w:hAnsi="Arial" w:cs="Arial"/>
        </w:rPr>
        <w:t>, and also agreed to s</w:t>
      </w:r>
      <w:r w:rsidR="00BA5798" w:rsidRPr="00BA5798">
        <w:rPr>
          <w:rFonts w:ascii="Arial" w:hAnsi="Arial" w:cs="Arial"/>
        </w:rPr>
        <w:t>upport configuration by higher layers of 15</w:t>
      </w:r>
      <w:r w:rsidR="00BA5798">
        <w:rPr>
          <w:rFonts w:ascii="Arial" w:hAnsi="Arial" w:cs="Arial"/>
        </w:rPr>
        <w:t xml:space="preserve"> kHz or 30 k</w:t>
      </w:r>
      <w:r w:rsidR="00BA5798" w:rsidRPr="00BA5798">
        <w:rPr>
          <w:rFonts w:ascii="Arial" w:hAnsi="Arial" w:cs="Arial"/>
        </w:rPr>
        <w:t>Hz SCS for SS/PBCH block.</w:t>
      </w:r>
      <w:r w:rsidR="00BA5798">
        <w:rPr>
          <w:rFonts w:ascii="Arial" w:hAnsi="Arial" w:cs="Arial"/>
        </w:rPr>
        <w:t xml:space="preserve"> </w:t>
      </w:r>
      <w:r w:rsidR="00D3084C" w:rsidRPr="00AE535E">
        <w:rPr>
          <w:rFonts w:ascii="Arial" w:hAnsi="Arial" w:cs="Arial"/>
        </w:rPr>
        <w:t xml:space="preserve">[Add RAN1 agreement on SS/PBCH block pattern, if there is a </w:t>
      </w:r>
      <w:r w:rsidR="00AE535E">
        <w:rPr>
          <w:rFonts w:ascii="Arial" w:hAnsi="Arial" w:cs="Arial"/>
        </w:rPr>
        <w:t>consensus</w:t>
      </w:r>
      <w:r w:rsidR="00D3084C" w:rsidRPr="00AE535E">
        <w:rPr>
          <w:rFonts w:ascii="Arial" w:hAnsi="Arial" w:cs="Arial"/>
        </w:rPr>
        <w:t xml:space="preserve"> in RAN1#96; otherwise, inform RAN4 the discussion is still ongoing in RAN1.]</w:t>
      </w:r>
      <w:r w:rsidR="00D3084C">
        <w:rPr>
          <w:rFonts w:ascii="Arial" w:hAnsi="Arial" w:cs="Arial"/>
        </w:rPr>
        <w:t xml:space="preserve"> </w:t>
      </w:r>
      <w:r w:rsidR="00D34E9E" w:rsidRPr="00EF08AE">
        <w:rPr>
          <w:rFonts w:ascii="Arial" w:hAnsi="Arial" w:cs="Arial"/>
        </w:rPr>
        <w:t xml:space="preserve">RAN1 respectfully asks RAN4 </w:t>
      </w:r>
      <w:r w:rsidR="009002D9" w:rsidRPr="00EF08AE">
        <w:rPr>
          <w:rFonts w:ascii="Arial" w:hAnsi="Arial" w:cs="Arial"/>
        </w:rPr>
        <w:t xml:space="preserve">to </w:t>
      </w:r>
      <w:r w:rsidR="00BA5798">
        <w:rPr>
          <w:rFonts w:ascii="Arial" w:hAnsi="Arial" w:cs="Arial"/>
        </w:rPr>
        <w:t>include above agreements into specifications managed by RAN4</w:t>
      </w:r>
      <w:r w:rsidR="00D73967" w:rsidRPr="00EF08AE">
        <w:rPr>
          <w:rFonts w:ascii="Arial" w:hAnsi="Arial" w:cs="Arial"/>
        </w:rPr>
        <w:t xml:space="preserve">. </w:t>
      </w:r>
    </w:p>
    <w:p w14:paraId="0E33B626" w14:textId="699035A4" w:rsidR="00492DF4" w:rsidRDefault="00A13996" w:rsidP="00492DF4">
      <w:pPr>
        <w:jc w:val="both"/>
        <w:rPr>
          <w:rFonts w:ascii="Arial" w:hAnsi="Arial" w:cs="Arial"/>
        </w:rPr>
      </w:pPr>
      <w:r w:rsidRPr="00EF08AE">
        <w:rPr>
          <w:rFonts w:ascii="Arial" w:hAnsi="Arial" w:cs="Arial"/>
        </w:rPr>
        <w:t>In RAN1</w:t>
      </w:r>
      <w:r w:rsidR="00001F0A">
        <w:rPr>
          <w:rFonts w:ascii="Arial" w:hAnsi="Arial" w:cs="Arial"/>
        </w:rPr>
        <w:t>’s</w:t>
      </w:r>
      <w:r w:rsidR="00D3084C">
        <w:rPr>
          <w:rFonts w:ascii="Arial" w:hAnsi="Arial" w:cs="Arial"/>
        </w:rPr>
        <w:t xml:space="preserve"> understanding,</w:t>
      </w:r>
      <w:r w:rsidR="009A1E49">
        <w:rPr>
          <w:rFonts w:ascii="Arial" w:hAnsi="Arial" w:cs="Arial"/>
        </w:rPr>
        <w:t xml:space="preserve"> the channelization </w:t>
      </w:r>
      <w:r w:rsidR="00D3084C">
        <w:rPr>
          <w:rFonts w:ascii="Arial" w:hAnsi="Arial" w:cs="Arial"/>
        </w:rPr>
        <w:t xml:space="preserve">for NR-U </w:t>
      </w:r>
      <w:r w:rsidR="009A1E49">
        <w:rPr>
          <w:rFonts w:ascii="Arial" w:hAnsi="Arial" w:cs="Arial"/>
        </w:rPr>
        <w:t>shall be</w:t>
      </w:r>
      <w:r w:rsidRPr="00EF08AE">
        <w:rPr>
          <w:rFonts w:ascii="Arial" w:hAnsi="Arial" w:cs="Arial"/>
        </w:rPr>
        <w:t xml:space="preserve"> determined subject to the </w:t>
      </w:r>
      <w:r w:rsidR="001E4EDB" w:rsidRPr="00EF08AE">
        <w:rPr>
          <w:rFonts w:ascii="Arial" w:hAnsi="Arial" w:cs="Arial"/>
        </w:rPr>
        <w:t xml:space="preserve">regulation of </w:t>
      </w:r>
      <w:r w:rsidRPr="00EF08AE">
        <w:rPr>
          <w:rFonts w:ascii="Arial" w:hAnsi="Arial" w:cs="Arial"/>
        </w:rPr>
        <w:t>a given unlicensed band</w:t>
      </w:r>
      <w:r w:rsidR="001E4EDB" w:rsidRPr="00EF08AE">
        <w:rPr>
          <w:rFonts w:ascii="Arial" w:hAnsi="Arial" w:cs="Arial"/>
        </w:rPr>
        <w:t>, which could be</w:t>
      </w:r>
      <w:r w:rsidRPr="00EF08AE">
        <w:rPr>
          <w:rFonts w:ascii="Arial" w:hAnsi="Arial" w:cs="Arial"/>
        </w:rPr>
        <w:t xml:space="preserve"> more restricted comparing to the channelization in NR Rel-15</w:t>
      </w:r>
      <w:r w:rsidR="001C399E">
        <w:rPr>
          <w:rFonts w:ascii="Arial" w:hAnsi="Arial" w:cs="Arial"/>
        </w:rPr>
        <w:t>, e.g. restricted to a range around a set of predefined frequency locations</w:t>
      </w:r>
      <w:r w:rsidRPr="00EF08AE">
        <w:rPr>
          <w:rFonts w:ascii="Arial" w:hAnsi="Arial" w:cs="Arial"/>
        </w:rPr>
        <w:t xml:space="preserve">. </w:t>
      </w:r>
      <w:r w:rsidR="00D3084C">
        <w:rPr>
          <w:rFonts w:ascii="Arial" w:hAnsi="Arial" w:cs="Arial"/>
        </w:rPr>
        <w:t xml:space="preserve">The corresponding SS raster could also be more restricted for NR-U, comparing NR Rel-15. </w:t>
      </w:r>
      <w:r w:rsidR="00AE535E">
        <w:rPr>
          <w:rFonts w:ascii="Arial" w:hAnsi="Arial" w:cs="Arial"/>
        </w:rPr>
        <w:t>[</w:t>
      </w:r>
      <w:r w:rsidR="00D3084C" w:rsidRPr="00AE535E">
        <w:rPr>
          <w:rFonts w:ascii="Arial" w:hAnsi="Arial" w:cs="Arial"/>
        </w:rPr>
        <w:t xml:space="preserve">If </w:t>
      </w:r>
      <w:r w:rsidR="00AE535E">
        <w:rPr>
          <w:rFonts w:ascii="Arial" w:hAnsi="Arial" w:cs="Arial"/>
        </w:rPr>
        <w:t>RAN1 has agreements/consensus on high level principle for channel raster and SS raster designs</w:t>
      </w:r>
      <w:r w:rsidR="00D3084C" w:rsidRPr="00AE535E">
        <w:rPr>
          <w:rFonts w:ascii="Arial" w:hAnsi="Arial" w:cs="Arial"/>
        </w:rPr>
        <w:t xml:space="preserve">, </w:t>
      </w:r>
      <w:r w:rsidR="00AE535E" w:rsidRPr="00AE535E">
        <w:rPr>
          <w:rFonts w:ascii="Arial" w:hAnsi="Arial" w:cs="Arial"/>
        </w:rPr>
        <w:t>RAN1</w:t>
      </w:r>
      <w:r w:rsidR="00D3084C" w:rsidRPr="00AE535E">
        <w:rPr>
          <w:rFonts w:ascii="Arial" w:hAnsi="Arial" w:cs="Arial"/>
        </w:rPr>
        <w:t xml:space="preserve"> inform</w:t>
      </w:r>
      <w:r w:rsidR="00AE535E" w:rsidRPr="00AE535E">
        <w:rPr>
          <w:rFonts w:ascii="Arial" w:hAnsi="Arial" w:cs="Arial"/>
        </w:rPr>
        <w:t>s</w:t>
      </w:r>
      <w:r w:rsidR="00D3084C" w:rsidRPr="00AE535E">
        <w:rPr>
          <w:rFonts w:ascii="Arial" w:hAnsi="Arial" w:cs="Arial"/>
        </w:rPr>
        <w:t xml:space="preserve"> the agreement/suggestion to RAN4 in this LS</w:t>
      </w:r>
      <w:r w:rsidR="00AE535E">
        <w:rPr>
          <w:rFonts w:ascii="Arial" w:hAnsi="Arial" w:cs="Arial"/>
        </w:rPr>
        <w:t>;</w:t>
      </w:r>
      <w:r w:rsidR="00AE535E" w:rsidRPr="00AE535E">
        <w:rPr>
          <w:rFonts w:ascii="Arial" w:hAnsi="Arial" w:cs="Arial"/>
        </w:rPr>
        <w:t xml:space="preserve"> otherwise, RAN1 informs the discussion </w:t>
      </w:r>
      <w:r w:rsidR="00AE535E">
        <w:rPr>
          <w:rFonts w:ascii="Arial" w:hAnsi="Arial" w:cs="Arial"/>
        </w:rPr>
        <w:t>background, progress</w:t>
      </w:r>
      <w:r w:rsidR="00AE535E" w:rsidRPr="00AE535E">
        <w:rPr>
          <w:rFonts w:ascii="Arial" w:hAnsi="Arial" w:cs="Arial"/>
        </w:rPr>
        <w:t xml:space="preserve"> and remaining issues to RAN4 in this LS</w:t>
      </w:r>
      <w:r w:rsidR="00AE535E">
        <w:rPr>
          <w:rFonts w:ascii="Arial" w:hAnsi="Arial" w:cs="Arial"/>
        </w:rPr>
        <w:t>.]</w:t>
      </w:r>
    </w:p>
    <w:p w14:paraId="030BE498" w14:textId="77777777" w:rsidR="00DF7758" w:rsidRPr="00EF08AE" w:rsidRDefault="00DF7758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62B6846E" w:rsidR="00DF7758" w:rsidRPr="00EF08AE" w:rsidRDefault="00DF7758" w:rsidP="00DF7758">
      <w:pPr>
        <w:spacing w:after="120"/>
        <w:ind w:left="1985" w:hanging="1985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>RAN WG4</w:t>
      </w:r>
      <w:r w:rsidRPr="00EF08AE">
        <w:rPr>
          <w:rFonts w:ascii="Arial" w:hAnsi="Arial" w:cs="Arial"/>
          <w:b/>
        </w:rPr>
        <w:t>.</w:t>
      </w:r>
    </w:p>
    <w:p w14:paraId="39072384" w14:textId="4D6250A7" w:rsidR="00DF7758" w:rsidRPr="00EF08AE" w:rsidRDefault="00DF7758" w:rsidP="00200ACB">
      <w:pPr>
        <w:spacing w:after="120"/>
        <w:ind w:left="993" w:hanging="993"/>
        <w:jc w:val="both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>ACTION</w:t>
      </w:r>
      <w:r w:rsidR="00BA5798">
        <w:rPr>
          <w:rFonts w:ascii="Arial" w:hAnsi="Arial" w:cs="Arial"/>
          <w:b/>
        </w:rPr>
        <w:t xml:space="preserve"> 1</w:t>
      </w:r>
      <w:r w:rsidRPr="00EF08AE">
        <w:rPr>
          <w:rFonts w:ascii="Arial" w:hAnsi="Arial" w:cs="Arial"/>
          <w:b/>
        </w:rPr>
        <w:t xml:space="preserve">: </w:t>
      </w:r>
      <w:r w:rsidR="00272FA4" w:rsidRPr="00EF08AE">
        <w:rPr>
          <w:rFonts w:ascii="Arial" w:hAnsi="Arial" w:cs="Arial"/>
          <w:bCs/>
        </w:rPr>
        <w:t>RAN</w:t>
      </w:r>
      <w:r w:rsidR="00BA5798">
        <w:rPr>
          <w:rFonts w:ascii="Arial" w:hAnsi="Arial" w:cs="Arial"/>
          <w:bCs/>
        </w:rPr>
        <w:t>1</w:t>
      </w:r>
      <w:r w:rsidRPr="00EF08AE">
        <w:rPr>
          <w:rFonts w:ascii="Arial" w:hAnsi="Arial" w:cs="Arial"/>
        </w:rPr>
        <w:t xml:space="preserve"> </w:t>
      </w:r>
      <w:r w:rsidR="00BA5798">
        <w:rPr>
          <w:rFonts w:ascii="Arial" w:hAnsi="Arial" w:cs="Arial"/>
        </w:rPr>
        <w:t>respectively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BA5798">
        <w:rPr>
          <w:rFonts w:ascii="Arial" w:hAnsi="Arial" w:cs="Arial"/>
          <w:bCs/>
        </w:rPr>
        <w:t>RAN4</w:t>
      </w:r>
      <w:r w:rsidR="00BA5798">
        <w:rPr>
          <w:rFonts w:ascii="Arial" w:hAnsi="Arial" w:cs="Arial"/>
        </w:rPr>
        <w:t xml:space="preserve"> to</w:t>
      </w:r>
      <w:r w:rsidR="00BA5798" w:rsidRPr="00EF08AE">
        <w:rPr>
          <w:rFonts w:ascii="Arial" w:hAnsi="Arial" w:cs="Arial"/>
        </w:rPr>
        <w:t xml:space="preserve"> </w:t>
      </w:r>
      <w:r w:rsidR="00BA5798">
        <w:rPr>
          <w:rFonts w:ascii="Arial" w:hAnsi="Arial" w:cs="Arial"/>
        </w:rPr>
        <w:t xml:space="preserve">include RAN1 agreements </w:t>
      </w:r>
      <w:r w:rsidR="00200ACB">
        <w:rPr>
          <w:rFonts w:ascii="Arial" w:hAnsi="Arial" w:cs="Arial"/>
        </w:rPr>
        <w:t xml:space="preserve">on SCS of SS/PBCH block </w:t>
      </w:r>
      <w:r w:rsidR="00200ACB" w:rsidRPr="00AE535E">
        <w:rPr>
          <w:rFonts w:ascii="Arial" w:hAnsi="Arial" w:cs="Arial"/>
        </w:rPr>
        <w:t>[and SS/PBCH block pattern]</w:t>
      </w:r>
      <w:r w:rsidR="00200ACB">
        <w:rPr>
          <w:rFonts w:ascii="Arial" w:hAnsi="Arial" w:cs="Arial"/>
        </w:rPr>
        <w:t xml:space="preserve"> </w:t>
      </w:r>
      <w:r w:rsidR="00BA5798">
        <w:rPr>
          <w:rFonts w:ascii="Arial" w:hAnsi="Arial" w:cs="Arial"/>
        </w:rPr>
        <w:t>into specifications managed by RAN4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46D09CB5" w:rsidR="00DF7758" w:rsidRDefault="00DF7758" w:rsidP="00200ACB">
      <w:pPr>
        <w:spacing w:after="120"/>
        <w:ind w:left="993" w:hanging="993"/>
        <w:jc w:val="both"/>
        <w:rPr>
          <w:rFonts w:ascii="Arial" w:hAnsi="Arial" w:cs="Arial"/>
        </w:rPr>
      </w:pPr>
    </w:p>
    <w:p w14:paraId="75DC1263" w14:textId="146C0032" w:rsidR="00656E68" w:rsidRDefault="00BA5798" w:rsidP="00AE535E">
      <w:pPr>
        <w:jc w:val="both"/>
        <w:rPr>
          <w:rFonts w:ascii="Arial" w:hAnsi="Arial" w:cs="Arial"/>
        </w:rPr>
      </w:pPr>
      <w:r w:rsidRPr="000E3066">
        <w:rPr>
          <w:rFonts w:ascii="Arial" w:hAnsi="Arial" w:cs="Arial"/>
          <w:b/>
        </w:rPr>
        <w:t>ACTION 2:</w:t>
      </w:r>
      <w:r>
        <w:rPr>
          <w:rFonts w:ascii="Arial" w:hAnsi="Arial" w:cs="Arial"/>
        </w:rPr>
        <w:t xml:space="preserve"> </w:t>
      </w:r>
      <w:r w:rsidR="00AE535E">
        <w:rPr>
          <w:rFonts w:ascii="Arial" w:hAnsi="Arial" w:cs="Arial"/>
        </w:rPr>
        <w:t xml:space="preserve">[To be added based on RAN1 progress.] </w:t>
      </w:r>
      <w:bookmarkStart w:id="0" w:name="_GoBack"/>
      <w:bookmarkEnd w:id="0"/>
    </w:p>
    <w:p w14:paraId="4C18A631" w14:textId="2027B24E" w:rsidR="00BA5798" w:rsidRDefault="00BA5798" w:rsidP="00200ACB">
      <w:pPr>
        <w:spacing w:after="120"/>
        <w:ind w:left="993" w:hanging="993"/>
        <w:jc w:val="both"/>
        <w:rPr>
          <w:rFonts w:ascii="Arial" w:hAnsi="Arial" w:cs="Arial"/>
        </w:rPr>
      </w:pPr>
    </w:p>
    <w:p w14:paraId="58A09CF7" w14:textId="77777777" w:rsidR="00BA5798" w:rsidRPr="00EF08AE" w:rsidRDefault="00BA579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18792169" w14:textId="2B6290CD" w:rsidR="00DF7758" w:rsidRPr="00EF08AE" w:rsidRDefault="00FB55D7" w:rsidP="00DF7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</w:t>
      </w:r>
      <w:r w:rsidR="00DF7758" w:rsidRPr="00EF08AE">
        <w:rPr>
          <w:rFonts w:ascii="Arial" w:hAnsi="Arial" w:cs="Arial"/>
          <w:bCs/>
        </w:rPr>
        <w:t xml:space="preserve"> Meeting #</w:t>
      </w:r>
      <w:r w:rsidRPr="00EF08AE">
        <w:rPr>
          <w:rFonts w:ascii="Arial" w:hAnsi="Arial" w:cs="Arial"/>
          <w:bCs/>
        </w:rPr>
        <w:t>96bis  8th – 12th Apr 2019</w:t>
      </w:r>
      <w:r w:rsidRPr="00EF08AE">
        <w:rPr>
          <w:rFonts w:ascii="Arial" w:hAnsi="Arial" w:cs="Arial"/>
          <w:bCs/>
        </w:rPr>
        <w:tab/>
      </w:r>
      <w:r w:rsidR="000E3066">
        <w:rPr>
          <w:rFonts w:ascii="Arial" w:hAnsi="Arial" w:cs="Arial"/>
          <w:bCs/>
        </w:rPr>
        <w:t xml:space="preserve">Xi’an, </w:t>
      </w:r>
      <w:r w:rsidRPr="00EF08AE">
        <w:rPr>
          <w:rFonts w:ascii="Arial" w:hAnsi="Arial" w:cs="Arial"/>
          <w:bCs/>
        </w:rPr>
        <w:t>China</w:t>
      </w:r>
    </w:p>
    <w:p w14:paraId="75CB54DE" w14:textId="05EB5AF0" w:rsidR="000E3066" w:rsidRPr="00EF08AE" w:rsidRDefault="000E3066" w:rsidP="000E30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97    13th – 17th May</w:t>
      </w:r>
      <w:r w:rsidRPr="00EF08AE">
        <w:rPr>
          <w:rFonts w:ascii="Arial" w:hAnsi="Arial" w:cs="Arial"/>
          <w:bCs/>
        </w:rPr>
        <w:t xml:space="preserve"> 2019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USA</w:t>
      </w:r>
    </w:p>
    <w:p w14:paraId="7F61DC84" w14:textId="724571D4" w:rsidR="007D5796" w:rsidRDefault="007D5796" w:rsidP="00DF7758">
      <w:pPr>
        <w:rPr>
          <w:rFonts w:eastAsia="MS Mincho"/>
          <w:lang w:eastAsia="ja-JP"/>
        </w:rPr>
      </w:pPr>
    </w:p>
    <w:sectPr w:rsidR="007D5796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E8BA3" w14:textId="77777777" w:rsidR="00BC0307" w:rsidRDefault="00BC0307" w:rsidP="00083046">
      <w:r>
        <w:separator/>
      </w:r>
    </w:p>
  </w:endnote>
  <w:endnote w:type="continuationSeparator" w:id="0">
    <w:p w14:paraId="7899944D" w14:textId="77777777" w:rsidR="00BC0307" w:rsidRDefault="00BC0307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B37CE9" w14:textId="77777777" w:rsidR="00BC0307" w:rsidRDefault="00BC0307" w:rsidP="00083046">
      <w:r>
        <w:separator/>
      </w:r>
    </w:p>
  </w:footnote>
  <w:footnote w:type="continuationSeparator" w:id="0">
    <w:p w14:paraId="3F552161" w14:textId="77777777" w:rsidR="00BC0307" w:rsidRDefault="00BC0307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A32483" w:rsidRDefault="00A324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9"/>
  </w:num>
  <w:num w:numId="4">
    <w:abstractNumId w:val="27"/>
  </w:num>
  <w:num w:numId="5">
    <w:abstractNumId w:val="17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  <w:num w:numId="11">
    <w:abstractNumId w:val="15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0"/>
  </w:num>
  <w:num w:numId="15">
    <w:abstractNumId w:val="29"/>
  </w:num>
  <w:num w:numId="16">
    <w:abstractNumId w:val="22"/>
  </w:num>
  <w:num w:numId="17">
    <w:abstractNumId w:val="0"/>
  </w:num>
  <w:num w:numId="18">
    <w:abstractNumId w:val="12"/>
  </w:num>
  <w:num w:numId="19">
    <w:abstractNumId w:val="20"/>
  </w:num>
  <w:num w:numId="20">
    <w:abstractNumId w:val="18"/>
  </w:num>
  <w:num w:numId="21">
    <w:abstractNumId w:val="13"/>
  </w:num>
  <w:num w:numId="22">
    <w:abstractNumId w:val="14"/>
  </w:num>
  <w:num w:numId="23">
    <w:abstractNumId w:val="21"/>
  </w:num>
  <w:num w:numId="24">
    <w:abstractNumId w:val="8"/>
  </w:num>
  <w:num w:numId="25">
    <w:abstractNumId w:val="1"/>
  </w:num>
  <w:num w:numId="26">
    <w:abstractNumId w:val="25"/>
  </w:num>
  <w:num w:numId="27">
    <w:abstractNumId w:val="23"/>
  </w:num>
  <w:num w:numId="28">
    <w:abstractNumId w:val="16"/>
  </w:num>
  <w:num w:numId="29">
    <w:abstractNumId w:val="26"/>
  </w:num>
  <w:num w:numId="30">
    <w:abstractNumId w:val="28"/>
  </w:num>
  <w:num w:numId="31">
    <w:abstractNumId w:val="30"/>
  </w:num>
  <w:num w:numId="3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7BB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41BC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6D3C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B81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066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399E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0ACB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59C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C07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2DF4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2696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6E68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5C11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407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5EE4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576F8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6C1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07BA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6A85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35E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798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307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084C"/>
    <w:rsid w:val="00D312DF"/>
    <w:rsid w:val="00D3142E"/>
    <w:rsid w:val="00D31779"/>
    <w:rsid w:val="00D32097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4A9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454D"/>
    <w:rsid w:val="00E45147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35EA2-B2BF-4212-AC08-CE1C49659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15</cp:revision>
  <cp:lastPrinted>2012-03-15T10:36:00Z</cp:lastPrinted>
  <dcterms:created xsi:type="dcterms:W3CDTF">2019-02-12T17:09:00Z</dcterms:created>
  <dcterms:modified xsi:type="dcterms:W3CDTF">2019-02-14T15:48:00Z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